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Cyber Angel Ritual Engine: An Analytical Deep Dive into Search Mapping and External Synergy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Analysis of the Cyber Angel Archetype (CA)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Archetype Philosophy and Core Mechanic: The Tribute-Search Loop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Cyber Angel (CA) archetype, composed primarily of LIGHT Fairy Ritual Monsters, is defined by its unique approach to card advantage generation within the Ritual Summoning mechanic. Unlike traditional Ritual strategies that often suffer from significant hand disadvantage due to material costs, Cyber Angels are built around recovering resources and initiating complex search chains immediately following a monster's use as tribute fodder.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tenet of the Cyber Angel engine is the concept of the "Tribute-Search Loop." This strategic foundation relies on effects that activate specifically when the card is Tributed, regardless of the effect that initiated the Tribute, creating a crucial distinction between being Tributed and merely being used as Ritual Material. The engine’s power stems from two Level 6 Ritual Monsters: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Cyber Angel Idaten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activating their effects upon being Tributed, these cards enable a net positive gain in card economy from a single Ritual Summon.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archetype provides inherent defense mechanisms. The primary archetypal Ritual Spell, </w:t>
      </w:r>
      <w:r w:rsidDel="00000000" w:rsidR="00000000" w:rsidRPr="00000000">
        <w:rPr>
          <w:rFonts w:ascii="Google Sans Text" w:cs="Google Sans Text" w:eastAsia="Google Sans Text" w:hAnsi="Google Sans Text"/>
          <w:i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(MAR), offers passive protection. If a LIGHT monster controlled by the player would be destroyed by battle or card effect, the player can banish MAR from the Graveyard (GY) instead, granting necessary longevity to crucial negation bodies or main deck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defensive capability ensures the engine can sustain a board presence long enough to cycle resources.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Pillars of the Engine: Key Card Roles and Functions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mapping of the Cyber Angel engine centers around three main monsters and their respective search capabilities: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Cyber Angel Benten (Level 6): The Resource Generator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is unequivocally the most critical card in the entire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mandatory effect activates when it is Tributed, allowing the controller to add any 1 LIGHT Fairy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generic, meaning it is not restricted to the "Cyber Angel" archetype, linking the core ritual strategy directly to the most powerful generic LIGHT Fairies available in the TCG, such 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i w:val="1"/>
          <w:color w:val="1b1c1d"/>
          <w:rtl w:val="0"/>
        </w:rPr>
        <w:t xml:space="preserve">Herald</w:t>
      </w:r>
      <w:r w:rsidDel="00000000" w:rsidR="00000000" w:rsidRPr="00000000">
        <w:rPr>
          <w:rFonts w:ascii="Google Sans Text" w:cs="Google Sans Text" w:eastAsia="Google Sans Text" w:hAnsi="Google Sans Text"/>
          <w:color w:val="1b1c1d"/>
          <w:rtl w:val="0"/>
        </w:rPr>
        <w:t xml:space="preserve">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 Benten replaces itself immediately with a high-utility card, it effectively mitigates the inherent cost of Ritual Summoning.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Cyber Petit Angel (Level 2): The Starter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supporting Level 2 Effect Monster, </w:t>
      </w:r>
      <w:r w:rsidDel="00000000" w:rsidR="00000000" w:rsidRPr="00000000">
        <w:rPr>
          <w:rFonts w:ascii="Google Sans Text" w:cs="Google Sans Text" w:eastAsia="Google Sans Text" w:hAnsi="Google Sans Text"/>
          <w:i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 functions as a crucial consistency tool in both pure and mixed builds. If this card is Summoned (Normal or Special), the controller can search 1 "Cyber Angel" monster or the "Machine Angel Ritual" Spell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consistency card guarantees access to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or the required Ritual Spell, ensuring the combo can be initiated even with minimal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Cyber Angel Idaten (Level 6): The Recursion/Booster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 Angel Idaten</w:t>
      </w:r>
      <w:r w:rsidDel="00000000" w:rsidR="00000000" w:rsidRPr="00000000">
        <w:rPr>
          <w:rFonts w:ascii="Google Sans Text" w:cs="Google Sans Text" w:eastAsia="Google Sans Text" w:hAnsi="Google Sans Text"/>
          <w:color w:val="1b1c1d"/>
          <w:rtl w:val="0"/>
        </w:rPr>
        <w:t xml:space="preserve"> supports the strategy through two distinct effects. Upon its Ritual Summon, Idaten allows the player to add 1 Ritual Spell from the Deck or GY to the hand, ensuring immediate recovery of the </w:t>
      </w:r>
      <w:r w:rsidDel="00000000" w:rsidR="00000000" w:rsidRPr="00000000">
        <w:rPr>
          <w:rFonts w:ascii="Google Sans Text" w:cs="Google Sans Text" w:eastAsia="Google Sans Text" w:hAnsi="Google Sans Text"/>
          <w:i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or allowing setup for subsequent Ritual Summons.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if Idaten is Tributed, it provides an additional benefit by granting all Ritual Monsters the player controls a permanent 1000 ATK/DEF boost. Tributing Idaten alongside Benten in a Ritual Summon generates immense card advantage while simultaneously creating formidable offensive threats.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Resource Generation and Card Economy: The "Plus" Machine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efficiency of the CA engine lies in its ability to generate multiple cards (a net positive) from a single Ritual Summon sequence. A standard sequence involving Benten and Idaten illustrates this economy:</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Cost:</w:t>
      </w:r>
      <w:r w:rsidDel="00000000" w:rsidR="00000000" w:rsidRPr="00000000">
        <w:rPr>
          <w:rFonts w:ascii="Google Sans Text" w:cs="Google Sans Text" w:eastAsia="Google Sans Text" w:hAnsi="Google Sans Text"/>
          <w:color w:val="1b1c1d"/>
          <w:rtl w:val="0"/>
        </w:rPr>
        <w:t xml:space="preserve"> Activate 1 Ritual Spell (e.g., MAR), Tributing Benten and Idaten. (Hand cost: 1 Spell, 2 Monsters).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Recovery:</w:t>
      </w:r>
      <w:r w:rsidDel="00000000" w:rsidR="00000000" w:rsidRPr="00000000">
        <w:rPr>
          <w:rFonts w:ascii="Google Sans Text" w:cs="Google Sans Text" w:eastAsia="Google Sans Text" w:hAnsi="Google Sans Text"/>
          <w:color w:val="1b1c1d"/>
          <w:rtl w:val="0"/>
        </w:rPr>
        <w:t xml:space="preserve"> Benten activates, searching 1 LIGHT Fairy (e.g.,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(Net change: +1 card in hand).</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Spell Recursion:</w:t>
      </w:r>
      <w:r w:rsidDel="00000000" w:rsidR="00000000" w:rsidRPr="00000000">
        <w:rPr>
          <w:rFonts w:ascii="Google Sans Text" w:cs="Google Sans Text" w:eastAsia="Google Sans Text" w:hAnsi="Google Sans Text"/>
          <w:color w:val="1b1c1d"/>
          <w:rtl w:val="0"/>
        </w:rPr>
        <w:t xml:space="preserve"> Idaten activates, searching 1 Ritual Spell (e.g., the MAR used, or a new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(Net change: +1 card in hand).</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Presence:</w:t>
      </w:r>
      <w:r w:rsidDel="00000000" w:rsidR="00000000" w:rsidRPr="00000000">
        <w:rPr>
          <w:rFonts w:ascii="Google Sans Text" w:cs="Google Sans Text" w:eastAsia="Google Sans Text" w:hAnsi="Google Sans Text"/>
          <w:color w:val="1b1c1d"/>
          <w:rtl w:val="0"/>
        </w:rPr>
        <w:t xml:space="preserve"> The new Ritual Monster is now on the field, often benefiting from Idaten's 1000 ATK/DEF boost.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common flow is a reliable net +2 in card advantage (excluding the Ritual Monster summoned) from the initial investment, a compounding factor that rapidly overwhelms opponents and justifies the space the engine occupies in competitive strategies.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Internal Archetype Search Mapping and Resource Management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Cyber Angel Benten: The Linchpin of the Strategy (Detailed Search Tree)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inherent in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's text—allowing the search of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LIGHT Fairy monster—is the primary strategic accelerator for the archetype. This allows the deck to pivot from a simple Ritual theme into a consistency engine for external, highly disruptive boss monsters. The cards Benten searches define the entire strategy's trajectory: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Benten's Primary Search Targets and Strategic Role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 (LIGHT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TCG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in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Maintains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Sustains Ritual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Pivot, Foolish Burial Engine,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Accesses Herald/Eva, Enables Rank 6 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Negation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Omni-Negation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Archlord Kristya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Lockdown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Special Summoning</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important search target in contemporary TCG builds is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Diviner serves multiple critical functions: first, it is a Tuner, allowing access to Synchro plays. Second, upon Normal or Special Summon, it sends a Fairy monster from the Deck or Extra Deck to the GY, increasing its Level by that monster's Level.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allows the rapid dumping of powerful resources like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(which subsequently searches a Ritual Monster or Ritual Spell) or, historically, </w:t>
      </w:r>
      <w:r w:rsidDel="00000000" w:rsidR="00000000" w:rsidRPr="00000000">
        <w:rPr>
          <w:rFonts w:ascii="Google Sans Text" w:cs="Google Sans Text" w:eastAsia="Google Sans Text" w:hAnsi="Google Sans Text"/>
          <w:i w:val="1"/>
          <w:color w:val="1b1c1d"/>
          <w:rtl w:val="0"/>
        </w:rPr>
        <w:t xml:space="preserve">Eva</w:t>
      </w:r>
      <w:r w:rsidDel="00000000" w:rsidR="00000000" w:rsidRPr="00000000">
        <w:rPr>
          <w:rFonts w:ascii="Google Sans Text" w:cs="Google Sans Text" w:eastAsia="Google Sans Text" w:hAnsi="Google Sans Text"/>
          <w:color w:val="1b1c1d"/>
          <w:rtl w:val="0"/>
        </w:rPr>
        <w:t xml:space="preserve"> (which searches multiple smaller Fairies for negation fuel). Diviner effectively bridges the CA search engine to the wider ecosystem of Ritual and Fairy support.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Searching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directly is also vital, as it ensures the primary win condition is in hand and ready to be Ritual Summoned, often by the time the combo is reaching its peak.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searching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Archlord Kristya</w:t>
      </w:r>
      <w:r w:rsidDel="00000000" w:rsidR="00000000" w:rsidRPr="00000000">
        <w:rPr>
          <w:rFonts w:ascii="Google Sans Text" w:cs="Google Sans Text" w:eastAsia="Google Sans Text" w:hAnsi="Google Sans Text"/>
          <w:color w:val="1b1c1d"/>
          <w:rtl w:val="0"/>
        </w:rPr>
        <w:t xml:space="preserve"> provides a powerful floodgate effect, typically reserved for later in the turn when the GY count of Fairies can be manipulated to exactly four, locking the opponent out of Special Summons entirely.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Cyber Petit Angel and Initial Consistency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w:t>
      </w:r>
      <w:r w:rsidDel="00000000" w:rsidR="00000000" w:rsidRPr="00000000">
        <w:rPr>
          <w:rFonts w:ascii="Google Sans Text" w:cs="Google Sans Text" w:eastAsia="Google Sans Text" w:hAnsi="Google Sans Text"/>
          <w:i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 is an effective starter for pure builds, its role is often minimized in highly optimized decks that utilize external engines like Drytron or Impcantation.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Nonetheless, its effect upon being Summoned to search for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provides essential redundancy, ensuring that if external searchers are negated, the core CA consistency remains intact.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use of consistency tools like </w:t>
      </w: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(which searches a Level 7 or lower Ritual Monster and a Ritual Spell from the GY) and </w:t>
      </w:r>
      <w:r w:rsidDel="00000000" w:rsidR="00000000" w:rsidRPr="00000000">
        <w:rPr>
          <w:rFonts w:ascii="Google Sans Text" w:cs="Google Sans Text" w:eastAsia="Google Sans Text" w:hAnsi="Google Sans Text"/>
          <w:i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 allows the deck to consistently access its required starting pieces.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high degree of redundancy, where multiple cards perform overlapping search functions, makes the Ritual summoning engine remarkably resilient against targeted interruption like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an early search effect.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Core Ritual Spells and Synergy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Spells tie the entire system together:</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Machine Angel Ritual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(MAR):</w:t>
      </w:r>
      <w:r w:rsidDel="00000000" w:rsidR="00000000" w:rsidRPr="00000000">
        <w:rPr>
          <w:rFonts w:ascii="Google Sans Text" w:cs="Google Sans Text" w:eastAsia="Google Sans Text" w:hAnsi="Google Sans Text"/>
          <w:color w:val="1b1c1d"/>
          <w:rtl w:val="0"/>
        </w:rPr>
        <w:t xml:space="preserve"> The archetypal spell provides necessary GY protection for LIGHT monsters, giving the CA engine a valuable defense layer against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 This Field Spell is crucial for the grind game and resource cycling. It offers two distinct utilities: discarding a Spell Card to search any Ritual Spell, or banishing Spell Cards from the GY to Special Summon a LIGHT Fairy Ritual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recycling capability ensures that Ritual Monsters like Benten can be brought back onto the field to extend plays or act as subsequent tribute fodder.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Pure Ritual Strategy: CA &amp; Generic Support (Impcantation/Preparation)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emergence of the Drytron synergy, the competitive viability of pure Cyber Angels relied heavily on generic Ritual support, most notably the Impcantation and Rites packages.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Leveraging Impcantation for Speed and Consistency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Impcantation monsters provide reliable, multi-card searching capabilities for Ritual strategies, albeit at the cost of locking the player out of the Extra Deck for the turn, which is acceptable for pure Ritual decks focused on main deck boss monsters like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 Angel Vrash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Impcantation Candoll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(Level 4):</w:t>
      </w:r>
      <w:r w:rsidDel="00000000" w:rsidR="00000000" w:rsidRPr="00000000">
        <w:rPr>
          <w:rFonts w:ascii="Google Sans Text" w:cs="Google Sans Text" w:eastAsia="Google Sans Text" w:hAnsi="Google Sans Text"/>
          <w:color w:val="1b1c1d"/>
          <w:rtl w:val="0"/>
        </w:rPr>
        <w:t xml:space="preserve"> This monster reveals a Ritual Spell in hand to Special Summon itself and an </w:t>
      </w:r>
      <w:r w:rsidDel="00000000" w:rsidR="00000000" w:rsidRPr="00000000">
        <w:rPr>
          <w:rFonts w:ascii="Google Sans Text" w:cs="Google Sans Text" w:eastAsia="Google Sans Text" w:hAnsi="Google Sans Text"/>
          <w:i w:val="1"/>
          <w:color w:val="1b1c1d"/>
          <w:rtl w:val="0"/>
        </w:rPr>
        <w:t xml:space="preserve">Impcantation</w:t>
      </w:r>
      <w:r w:rsidDel="00000000" w:rsidR="00000000" w:rsidRPr="00000000">
        <w:rPr>
          <w:rFonts w:ascii="Google Sans Text" w:cs="Google Sans Text" w:eastAsia="Google Sans Text" w:hAnsi="Google Sans Text"/>
          <w:color w:val="1b1c1d"/>
          <w:rtl w:val="0"/>
        </w:rPr>
        <w:t xml:space="preserv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summoned from the Deck, it immediately searches a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Impcantation Talismandra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(Level 6):</w:t>
      </w:r>
      <w:r w:rsidDel="00000000" w:rsidR="00000000" w:rsidRPr="00000000">
        <w:rPr>
          <w:rFonts w:ascii="Google Sans Text" w:cs="Google Sans Text" w:eastAsia="Google Sans Text" w:hAnsi="Google Sans Text"/>
          <w:color w:val="1b1c1d"/>
          <w:rtl w:val="0"/>
        </w:rPr>
        <w:t xml:space="preserve"> Similarly, this card reveals a Ritual Monster to Special Summon itself and another </w:t>
      </w:r>
      <w:r w:rsidDel="00000000" w:rsidR="00000000" w:rsidRPr="00000000">
        <w:rPr>
          <w:rFonts w:ascii="Google Sans Text" w:cs="Google Sans Text" w:eastAsia="Google Sans Text" w:hAnsi="Google Sans Text"/>
          <w:i w:val="1"/>
          <w:color w:val="1b1c1d"/>
          <w:rtl w:val="0"/>
        </w:rPr>
        <w:t xml:space="preserve">Impcantation</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If summoned from the Deck, it searches a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Synergy Flow:</w:t>
      </w:r>
      <w:r w:rsidDel="00000000" w:rsidR="00000000" w:rsidRPr="00000000">
        <w:rPr>
          <w:rFonts w:ascii="Google Sans Text" w:cs="Google Sans Text" w:eastAsia="Google Sans Text" w:hAnsi="Google Sans Text"/>
          <w:color w:val="1b1c1d"/>
          <w:rtl w:val="0"/>
        </w:rPr>
        <w:t xml:space="preserve"> A common opening involves revealing a Ritual Spell (like MAR) to activate Candoll, Special Summoning Candoll and Talismandra from the Deck. Talismandra then triggers its effect, searching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This 1-card starter (the Ritual Spell) generates three active resources (Candoll, Talismandra, and Benten) ready for the first Ritual Summon, drastically increasing the deck’s speed and consistency.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Role of Preparation of Rites and Pre-Preparation of Rites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High-level Ritual strategies frequently rely on the "Rites" Spell suite to compensate for Ritual summoning's inherent resource cost:</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(Prep):</w:t>
      </w:r>
      <w:r w:rsidDel="00000000" w:rsidR="00000000" w:rsidRPr="00000000">
        <w:rPr>
          <w:rFonts w:ascii="Google Sans Text" w:cs="Google Sans Text" w:eastAsia="Google Sans Text" w:hAnsi="Google Sans Text"/>
          <w:color w:val="1b1c1d"/>
          <w:rtl w:val="0"/>
        </w:rPr>
        <w:t xml:space="preserve"> This spell provides excellent recovery and setup by searching one Level 7 or lower Ritual Monster (e.g., Benten or Idaten) from the Deck or GY, and then adding one Ritual Spell from the GY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Pre-Preparation of Rites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(Pre-Prep):</w:t>
      </w:r>
      <w:r w:rsidDel="00000000" w:rsidR="00000000" w:rsidRPr="00000000">
        <w:rPr>
          <w:rFonts w:ascii="Google Sans Text" w:cs="Google Sans Text" w:eastAsia="Google Sans Text" w:hAnsi="Google Sans Text"/>
          <w:color w:val="1b1c1d"/>
          <w:rtl w:val="0"/>
        </w:rPr>
        <w:t xml:space="preserve"> This powerful consistency tool searches 1 Ritual Spell and 1 Ritual Monster if the Ritual Monster's name is specifically listed on that Ritual Spell.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less effective for MAR, Pre-Prep is crucial for integrating other powerful Ritual boss monsters, such as searching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Dawn of the Herald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 enabling the classic high-negate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Step-by-Step Pure CA Combo Lines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strategy prioritizes recycling and maximizing the ATK boost from </w:t>
      </w:r>
      <w:r w:rsidDel="00000000" w:rsidR="00000000" w:rsidRPr="00000000">
        <w:rPr>
          <w:rFonts w:ascii="Google Sans Text" w:cs="Google Sans Text" w:eastAsia="Google Sans Text" w:hAnsi="Google Sans Text"/>
          <w:i w:val="1"/>
          <w:color w:val="1b1c1d"/>
          <w:rtl w:val="0"/>
        </w:rPr>
        <w:t xml:space="preserve">Cyber Angel Idaten</w:t>
      </w:r>
      <w:r w:rsidDel="00000000" w:rsidR="00000000" w:rsidRPr="00000000">
        <w:rPr>
          <w:rFonts w:ascii="Google Sans Text" w:cs="Google Sans Text" w:eastAsia="Google Sans Text" w:hAnsi="Google Sans Text"/>
          <w:color w:val="1b1c1d"/>
          <w:rtl w:val="0"/>
        </w:rPr>
        <w:t xml:space="preserve"> to build an aggressive board backed by disruption, often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1:</w:t>
      </w:r>
      <w:r w:rsidDel="00000000" w:rsidR="00000000" w:rsidRPr="00000000">
        <w:rPr>
          <w:rFonts w:ascii="Google Sans Text" w:cs="Google Sans Text" w:eastAsia="Google Sans Text" w:hAnsi="Google Sans Text"/>
          <w:color w:val="1b1c1d"/>
          <w:rtl w:val="0"/>
        </w:rPr>
        <w:t xml:space="preserve"> Activate a Ritual Spell (e.g., MAR). Ritual Summon </w:t>
      </w:r>
      <w:r w:rsidDel="00000000" w:rsidR="00000000" w:rsidRPr="00000000">
        <w:rPr>
          <w:rFonts w:ascii="Google Sans Text" w:cs="Google Sans Text" w:eastAsia="Google Sans Text" w:hAnsi="Google Sans Text"/>
          <w:i w:val="1"/>
          <w:color w:val="1b1c1d"/>
          <w:rtl w:val="0"/>
        </w:rPr>
        <w:t xml:space="preserve">Cyber Angel Idaten</w:t>
      </w:r>
      <w:r w:rsidDel="00000000" w:rsidR="00000000" w:rsidRPr="00000000">
        <w:rPr>
          <w:rFonts w:ascii="Google Sans Text" w:cs="Google Sans Text" w:eastAsia="Google Sans Text" w:hAnsi="Google Sans Text"/>
          <w:color w:val="1b1c1d"/>
          <w:rtl w:val="0"/>
        </w:rPr>
        <w:t xml:space="preserve"> (L6), Tributing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(L6) from the hand or field.</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Gain (Benten/Idaten):</w:t>
      </w:r>
      <w:r w:rsidDel="00000000" w:rsidR="00000000" w:rsidRPr="00000000">
        <w:rPr>
          <w:rFonts w:ascii="Google Sans Text" w:cs="Google Sans Text" w:eastAsia="Google Sans Text" w:hAnsi="Google Sans Text"/>
          <w:color w:val="1b1c1d"/>
          <w:rtl w:val="0"/>
        </w:rPr>
        <w:t xml:space="preserve"> Benten's effect searches a LIGHT Fairy (e.g.,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Idaten's effect searches a Ritual Spell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Ritual Sanctuary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Intermediate Summon: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(L2). Diviner sends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(ED) to the GY, increasing Diviner's level to 6.</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Search:</w:t>
      </w:r>
      <w:r w:rsidDel="00000000" w:rsidR="00000000" w:rsidRPr="00000000">
        <w:rPr>
          <w:rFonts w:ascii="Google Sans Text" w:cs="Google Sans Text" w:eastAsia="Google Sans Text" w:hAnsi="Google Sans Text"/>
          <w:color w:val="1b1c1d"/>
          <w:rtl w:val="0"/>
        </w:rPr>
        <w:t xml:space="preserve"> Herald of the Arc Light's effect searches the next Ritual Monster (e.g., </w:t>
      </w:r>
      <w:r w:rsidDel="00000000" w:rsidR="00000000" w:rsidRPr="00000000">
        <w:rPr>
          <w:rFonts w:ascii="Google Sans Text" w:cs="Google Sans Text" w:eastAsia="Google Sans Text" w:hAnsi="Google Sans Text"/>
          <w:i w:val="1"/>
          <w:color w:val="1b1c1d"/>
          <w:rtl w:val="0"/>
        </w:rPr>
        <w:t xml:space="preserve">Cyber Angel Dakini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2:</w:t>
      </w:r>
      <w:r w:rsidDel="00000000" w:rsidR="00000000" w:rsidRPr="00000000">
        <w:rPr>
          <w:rFonts w:ascii="Google Sans Text" w:cs="Google Sans Text" w:eastAsia="Google Sans Text" w:hAnsi="Google Sans Text"/>
          <w:color w:val="1b1c1d"/>
          <w:rtl w:val="0"/>
        </w:rPr>
        <w:t xml:space="preserve"> Use a second Ritual Spell. Ritual Summon the new boss monster (e.g., </w:t>
      </w:r>
      <w:r w:rsidDel="00000000" w:rsidR="00000000" w:rsidRPr="00000000">
        <w:rPr>
          <w:rFonts w:ascii="Google Sans Text" w:cs="Google Sans Text" w:eastAsia="Google Sans Text" w:hAnsi="Google Sans Text"/>
          <w:i w:val="1"/>
          <w:color w:val="1b1c1d"/>
          <w:rtl w:val="0"/>
        </w:rPr>
        <w:t xml:space="preserve">Cyber Angel Dakini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 Tributing </w:t>
      </w:r>
      <w:r w:rsidDel="00000000" w:rsidR="00000000" w:rsidRPr="00000000">
        <w:rPr>
          <w:rFonts w:ascii="Google Sans Text" w:cs="Google Sans Text" w:eastAsia="Google Sans Text" w:hAnsi="Google Sans Text"/>
          <w:i w:val="1"/>
          <w:color w:val="1b1c1d"/>
          <w:rtl w:val="0"/>
        </w:rPr>
        <w:t xml:space="preserve">Idaten</w:t>
      </w:r>
      <w:r w:rsidDel="00000000" w:rsidR="00000000" w:rsidRPr="00000000">
        <w:rPr>
          <w:rFonts w:ascii="Google Sans Text" w:cs="Google Sans Text" w:eastAsia="Google Sans Text" w:hAnsi="Google Sans Text"/>
          <w:color w:val="1b1c1d"/>
          <w:rtl w:val="0"/>
        </w:rPr>
        <w:t xml:space="preserve"> (L6) and </w:t>
      </w:r>
      <w:r w:rsidDel="00000000" w:rsidR="00000000" w:rsidRPr="00000000">
        <w:rPr>
          <w:rFonts w:ascii="Google Sans Text" w:cs="Google Sans Text" w:eastAsia="Google Sans Text" w:hAnsi="Google Sans Text"/>
          <w:i w:val="1"/>
          <w:color w:val="1b1c1d"/>
          <w:rtl w:val="0"/>
        </w:rPr>
        <w:t xml:space="preserve">Diviner</w:t>
      </w:r>
      <w:r w:rsidDel="00000000" w:rsidR="00000000" w:rsidRPr="00000000">
        <w:rPr>
          <w:rFonts w:ascii="Google Sans Text" w:cs="Google Sans Text" w:eastAsia="Google Sans Text" w:hAnsi="Google Sans Text"/>
          <w:color w:val="1b1c1d"/>
          <w:rtl w:val="0"/>
        </w:rPr>
        <w:t xml:space="preserve"> (L6).</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Gains:</w:t>
      </w:r>
      <w:r w:rsidDel="00000000" w:rsidR="00000000" w:rsidRPr="00000000">
        <w:rPr>
          <w:rFonts w:ascii="Google Sans Text" w:cs="Google Sans Text" w:eastAsia="Google Sans Text" w:hAnsi="Google Sans Text"/>
          <w:color w:val="1b1c1d"/>
          <w:rtl w:val="0"/>
        </w:rPr>
        <w:t xml:space="preserve"> Idaten’s tribute effect grants all Ritual Monsters +1000 ATK/DEF.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Diviner’s tribute effect Special Summons a Level 2 or lower Fairy from the Deck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Cyber Petit Angel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Petit Angel triggers, searching another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outcome is a highly efficient loop, turning an initial investment into two Ritual Monsters on the field, a large hand of follow-up resources, and a powerful ATK boost, demonstrating the core positive resource exchange of the Cyber Angel design.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Dominant Synergy: Drytron and the Benten Engine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Cyber Angel engine, specifically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into the Drytron archetype represents the zenith of competitive Ritual strategy in the modern TCG. This synergy is based on a foundational interaction: the Drytron monsters’ ability to tribute monsters from the hand or field to Special Summon themselves.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Integrating Drytron's Tributing Mechanic with Cyber Angel Benten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Drytron core monsters are all Level 1 LIGHT Machines (non-Ritual). Their self-summoning effects require Tributing a monster from the hand or field. When a Drytron monster Tributes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from the hand, Benten's effect triggers immediately, providing a search before the Drytron monster even hits the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Costless Loop:</w:t>
      </w:r>
      <w:r w:rsidDel="00000000" w:rsidR="00000000" w:rsidRPr="00000000">
        <w:rPr>
          <w:rFonts w:ascii="Google Sans Text" w:cs="Google Sans Text" w:eastAsia="Google Sans Text" w:hAnsi="Google Sans Text"/>
          <w:color w:val="1b1c1d"/>
          <w:rtl w:val="0"/>
        </w:rPr>
        <w:t xml:space="preserve"> This interaction is strategically potent because it turns Benten into zero-cost Ritual fodder acceleration. The initial cost of Tributing Benten is instantly offset by the search effect, often fetching the exact material needed for the subsequent Drytron summoning sequence (e.g., Diviner, Ultimateness).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Drytron Enablers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Drytron Alpha Thuban:</w:t>
      </w:r>
      <w:r w:rsidDel="00000000" w:rsidR="00000000" w:rsidRPr="00000000">
        <w:rPr>
          <w:rFonts w:ascii="Google Sans Text" w:cs="Google Sans Text" w:eastAsia="Google Sans Text" w:hAnsi="Google Sans Text"/>
          <w:color w:val="1b1c1d"/>
          <w:rtl w:val="0"/>
        </w:rPr>
        <w:t xml:space="preserve"> Summons itself and searches 1 Ritual Monster (always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Drytron Zeta Aldhibah:</w:t>
      </w:r>
      <w:r w:rsidDel="00000000" w:rsidR="00000000" w:rsidRPr="00000000">
        <w:rPr>
          <w:rFonts w:ascii="Google Sans Text" w:cs="Google Sans Text" w:eastAsia="Google Sans Text" w:hAnsi="Google Sans Text"/>
          <w:color w:val="1b1c1d"/>
          <w:rtl w:val="0"/>
        </w:rPr>
        <w:t xml:space="preserve"> Summons itself and searches 1 Ritual Spell (</w:t>
      </w:r>
      <w:r w:rsidDel="00000000" w:rsidR="00000000" w:rsidRPr="00000000">
        <w:rPr>
          <w:rFonts w:ascii="Google Sans Text" w:cs="Google Sans Text" w:eastAsia="Google Sans Text" w:hAnsi="Google Sans Text"/>
          <w:i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 The crucial Ritual Spell that enables Ritual Summons by matching the total ATK points of the Tributed monsters to the Ritual Monster's Level (or using 2000+ ATK for Herald of Ultimateness’s Level 10). This bypasses traditional Level constraints, allowing multiple Level 1 Drytrons to facilitate the summon of a high-Level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Detailed Combo Sequencing for AI Canvas (The Drytron Start)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initiated by a two-card combo (or </w:t>
      </w:r>
      <w:r w:rsidDel="00000000" w:rsidR="00000000" w:rsidRPr="00000000">
        <w:rPr>
          <w:rFonts w:ascii="Google Sans Text" w:cs="Google Sans Text" w:eastAsia="Google Sans Text" w:hAnsi="Google Sans Text"/>
          <w:i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leading to Drytron Alpha), represents the most common pathway to the high-negate end board. This structure maps perfectly to an AI Canvas, defining nodes (cards), edges (searches/tributes), and sequential actions.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Drytron-Cyber Angel Core Combo Flow (Alpha/Zeta Start)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Tribute Cost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Chain/Result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Gained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Alpha Thuban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Zeta Aldhibah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Alpha SS, Searches Benten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Zeta Aldhibah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Zeta SS, Searches Meteonis Drytron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Meteonis Drytron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Alpha (L1) &amp; Zeta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Drytron Mu Beta Fafnir (R1)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 Beta Fafnir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 Beta Fafnir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Dumps Drytron Gamma Eltanin (or Drytron Delta Altais)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Gamma Eltanin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sends Herald of the Arc Light (ED)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Level 6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Herald of Ultimateness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Meteonis Drytron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Herald of Ultimateness (L10)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Ultimateness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Material (Tribute)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(L6) + Mu Beta Fafnir (R1, used as 2000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Ultimateness SS (2000+ ATK cost 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Ultimateness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Cyber Petit Angel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Petit Angel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Petit Angel (Field)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2nd Cyber Angel Benten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Benten #2 (Hand)</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showcases the core Drytron strategy: rapidly Tributing Benten twice to search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and then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while simultaneously generating the Ritual Spell needed to summon the negation body. The end result is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on the field, supported by a fresh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in hand and other Fairies retained or searched, providing immediate negation fuel.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to become a Level 6 monster (after dumping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or another Level 4 Fairy) is critically important, as this level modulation grants access to Rank 6 Xyz Summons, such as </w:t>
      </w:r>
      <w:r w:rsidDel="00000000" w:rsidR="00000000" w:rsidRPr="00000000">
        <w:rPr>
          <w:rFonts w:ascii="Google Sans Text" w:cs="Google Sans Text" w:eastAsia="Google Sans Text" w:hAnsi="Google Sans Text"/>
          <w:i w:val="1"/>
          <w:color w:val="1b1c1d"/>
          <w:rtl w:val="0"/>
        </w:rPr>
        <w:t xml:space="preserve">Beatrice, Lady of the Eternal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Beatrice can dump further engine pieces or disruption tools, increasing the versatility and resilience of the combo by providing secondary methods for accessing key resources outside of the main Drytron/Ritual chain.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 Board Generation and Control Points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Deconstructing the Optimal Drytron/Herald End Board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objective of the Drytron/Cyber Angel synergy is the establishment of a powerful, disruptive control board centered around omni-negation, typically achieved through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(Lvl 10):</w:t>
      </w:r>
      <w:r w:rsidDel="00000000" w:rsidR="00000000" w:rsidRPr="00000000">
        <w:rPr>
          <w:rFonts w:ascii="Google Sans Text" w:cs="Google Sans Text" w:eastAsia="Google Sans Text" w:hAnsi="Google Sans Text"/>
          <w:color w:val="1b1c1d"/>
          <w:rtl w:val="0"/>
        </w:rPr>
        <w:t xml:space="preserve"> This Ritual Monster allows the player to discard 1 Fairy monster when a Spell, Trap, or Monster effect is activated (from any location) to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one of the most comprehensive negation effects in the game.</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Negation Capacity:</w:t>
      </w:r>
      <w:r w:rsidDel="00000000" w:rsidR="00000000" w:rsidRPr="00000000">
        <w:rPr>
          <w:rFonts w:ascii="Google Sans Text" w:cs="Google Sans Text" w:eastAsia="Google Sans Text" w:hAnsi="Google Sans Text"/>
          <w:color w:val="1b1c1d"/>
          <w:rtl w:val="0"/>
        </w:rPr>
        <w:t xml:space="preserve"> A successful full combo usually guarantees the player retains 3 to 6 Fairy monsters in hand, which are used as ammunition for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Each Fairy represents one omni-negate. The end board often includes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backed by </w:t>
      </w:r>
      <w:r w:rsidDel="00000000" w:rsidR="00000000" w:rsidRPr="00000000">
        <w:rPr>
          <w:rFonts w:ascii="Google Sans Text" w:cs="Google Sans Text" w:eastAsia="Google Sans Text" w:hAnsi="Google Sans Text"/>
          <w:i w:val="1"/>
          <w:color w:val="1b1c1d"/>
          <w:rtl w:val="0"/>
        </w:rPr>
        <w:t xml:space="preserve">Drytron Mu Beta Fafnir</w:t>
      </w:r>
      <w:r w:rsidDel="00000000" w:rsidR="00000000" w:rsidRPr="00000000">
        <w:rPr>
          <w:rFonts w:ascii="Google Sans Text" w:cs="Google Sans Text" w:eastAsia="Google Sans Text" w:hAnsi="Google Sans Text"/>
          <w:color w:val="1b1c1d"/>
          <w:rtl w:val="0"/>
        </w:rPr>
        <w:t xml:space="preserve"> (or a higher-end Link Monster like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in advanced variants), ensuring multiple layers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advantage of this strategy is its ability to generate high disruption counts while leaving Drytron pieces in the GY, ready for recursion on subsequent turns. The inherent recursion mechanisms of the Drytron engine grant the deck a potent grind game, even if the primary negation body is removed.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Critical Choke Points and Vulnerabilities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utilizing the AI Canvas function, understanding the critical choke points (nodes of failure) is essential for mapping conditional game states ("IF Negate X, THEN Divert Y"). These are the most impactful points for opposing interaction: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1: Initial Drytron Activation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the effect of the first searching Drytron monster, usually </w:t>
      </w:r>
      <w:r w:rsidDel="00000000" w:rsidR="00000000" w:rsidRPr="00000000">
        <w:rPr>
          <w:rFonts w:ascii="Google Sans Text" w:cs="Google Sans Text" w:eastAsia="Google Sans Text" w:hAnsi="Google Sans Text"/>
          <w:i w:val="1"/>
          <w:color w:val="1b1c1d"/>
          <w:rtl w:val="0"/>
        </w:rPr>
        <w:t xml:space="preserve">Drytron Alpha Thuban</w:t>
      </w:r>
      <w:r w:rsidDel="00000000" w:rsidR="00000000" w:rsidRPr="00000000">
        <w:rPr>
          <w:rFonts w:ascii="Google Sans Text" w:cs="Google Sans Text" w:eastAsia="Google Sans Text" w:hAnsi="Google Sans Text"/>
          <w:color w:val="1b1c1d"/>
          <w:rtl w:val="0"/>
        </w:rPr>
        <w:t xml:space="preserve">, upon its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This prevents the critical search for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immediately denying access to the core resource engine and forcing the player into less optimal backup plans or requiring a second Drytron starter.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2: Benten's Graveyard Trigger</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's effect when it resolves in the GY after being Tributed (e.g., using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Skull Meister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This prevents the search for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Since Benten is the primary engine piece that links the Machine archetype (Drytron) to the Fairy archetype (Herald), stopping this link drastically limits the available hand resources and reduces the final negation count.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3: Diviner of the Herald's Summon Effect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's effect upon Normal or Special Summon (e.g., using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This is often considered the most effective singular negate, as it achieves two critical interruptions simultaneously: 1) It prevents Diviner from dumping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Eva</w:t>
      </w:r>
      <w:r w:rsidDel="00000000" w:rsidR="00000000" w:rsidRPr="00000000">
        <w:rPr>
          <w:rFonts w:ascii="Google Sans Text" w:cs="Google Sans Text" w:eastAsia="Google Sans Text" w:hAnsi="Google Sans Text"/>
          <w:color w:val="1b1c1d"/>
          <w:rtl w:val="0"/>
        </w:rPr>
        <w:t xml:space="preserve">), thus preventing the final search for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or the hand Fairies; and 2) It prevents Diviner from gaining levels, locking the player out of the important Rank 6 Xyz plays (like Beatrice) used for resource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 4: Ritual Spell Activation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Negating the activation of </w:t>
      </w:r>
      <w:r w:rsidDel="00000000" w:rsidR="00000000" w:rsidRPr="00000000">
        <w:rPr>
          <w:rFonts w:ascii="Google Sans Text" w:cs="Google Sans Text" w:eastAsia="Google Sans Text" w:hAnsi="Google Sans Text"/>
          <w:i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While the player may have already searched the boss monster (</w:t>
      </w:r>
      <w:r w:rsidDel="00000000" w:rsidR="00000000" w:rsidRPr="00000000">
        <w:rPr>
          <w:rFonts w:ascii="Google Sans Text" w:cs="Google Sans Text" w:eastAsia="Google Sans Text" w:hAnsi="Google Sans Text"/>
          <w:i w:val="1"/>
          <w:color w:val="1b1c1d"/>
          <w:rtl w:val="0"/>
        </w:rPr>
        <w:t xml:space="preserve">Ultimateness</w:t>
      </w:r>
      <w:r w:rsidDel="00000000" w:rsidR="00000000" w:rsidRPr="00000000">
        <w:rPr>
          <w:rFonts w:ascii="Google Sans Text" w:cs="Google Sans Text" w:eastAsia="Google Sans Text" w:hAnsi="Google Sans Text"/>
          <w:color w:val="1b1c1d"/>
          <w:rtl w:val="0"/>
        </w:rPr>
        <w:t xml:space="preserve">), negating the Ritual Spell prevents the final Ritual Summon, requiring the player to expend further resources to retrieve or search a replacement Ritual Spell.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Competitive Recommendations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Summary of Cyber Angel’s Role as a Ritual Accelerator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Cyber Angel archetype has secured its place in competitive play not as a standalone strategy, but as a specialized ritual consistency engine. The generic search condition attached to </w:t>
      </w:r>
      <w:r w:rsidDel="00000000" w:rsidR="00000000" w:rsidRPr="00000000">
        <w:rPr>
          <w:rFonts w:ascii="Google Sans Text" w:cs="Google Sans Text" w:eastAsia="Google Sans Text" w:hAnsi="Google Sans Text"/>
          <w:i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—the ability to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LIGHT Fairy upon Tributing—is the single most significant factor in the archetype's high competitive ceiling. This mechanism allows the engine to function as a resource pipeline, accelerating the setup of powerful, game-ending negation bodies like </w:t>
      </w:r>
      <w:r w:rsidDel="00000000" w:rsidR="00000000" w:rsidRPr="00000000">
        <w:rPr>
          <w:rFonts w:ascii="Google Sans Text" w:cs="Google Sans Text" w:eastAsia="Google Sans Text" w:hAnsi="Google Sans Text"/>
          <w:i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through external synergies like Drytron.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generic Tributing effects highlights that the archetype’s true strength is external; its success is directly correlated with the power level of non-archetypal LIGHT Fairy support and highly efficient Tributing mechanics available in the TCG.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Recommendations for Deck Building Ratios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competitive Drytron builds leveraging the Cyber Angel engine, specific ratios are standardized to maximize the chance of drawing into a critical 1-card or 2-card starter: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Key Cyber Angel and Fairy Engine Card Ratios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TCG Ratio (Competitive Drytron)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Benten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Non-negotiable core engine piece and essential search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pivot for Level modulation and accessing </w:t>
            </w:r>
            <w:r w:rsidDel="00000000" w:rsidR="00000000" w:rsidRPr="00000000">
              <w:rPr>
                <w:rFonts w:ascii="Google Sans Text" w:cs="Google Sans Text" w:eastAsia="Google Sans Text" w:hAnsi="Google Sans Text"/>
                <w:i w:val="1"/>
                <w:color w:val="1b1c1d"/>
                <w:shd w:fill="auto" w:val="clear"/>
                <w:rtl w:val="0"/>
              </w:rPr>
              <w:t xml:space="preserve">Herald of the Arc Light</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Angel Idaten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necessary Ritual Spell recursion and ATK boosting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 Petit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 provides redundancy but is often cut for superior Drytron starters.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Ritual boss monster for the negation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Preparation of 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high consistency and mid-game recovery for Ritual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Angel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primarily for its GY protection effect alongside </w:t>
            </w:r>
            <w:r w:rsidDel="00000000" w:rsidR="00000000" w:rsidRPr="00000000">
              <w:rPr>
                <w:rFonts w:ascii="Google Sans Text" w:cs="Google Sans Text" w:eastAsia="Google Sans Text" w:hAnsi="Google Sans Text"/>
                <w:i w:val="1"/>
                <w:color w:val="1b1c1d"/>
                <w:shd w:fill="auto" w:val="clear"/>
                <w:rtl w:val="0"/>
              </w:rPr>
              <w:t xml:space="preserve">Meteonis Drytron</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Structural Summary for AI Canvas Visualization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optimize this information for an AI visualization canvas, the key architectural elements are:</w:t>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Nodes:</w:t>
      </w:r>
      <w:r w:rsidDel="00000000" w:rsidR="00000000" w:rsidRPr="00000000">
        <w:rPr>
          <w:rFonts w:ascii="Google Sans Text" w:cs="Google Sans Text" w:eastAsia="Google Sans Text" w:hAnsi="Google Sans Text"/>
          <w:color w:val="1b1c1d"/>
          <w:rtl w:val="0"/>
        </w:rPr>
        <w:t xml:space="preserve"> All cited monsters (</w:t>
      </w:r>
      <w:r w:rsidDel="00000000" w:rsidR="00000000" w:rsidRPr="00000000">
        <w:rPr>
          <w:rFonts w:ascii="Google Sans Text" w:cs="Google Sans Text" w:eastAsia="Google Sans Text" w:hAnsi="Google Sans Text"/>
          <w:i w:val="1"/>
          <w:color w:val="1b1c1d"/>
          <w:rtl w:val="0"/>
        </w:rPr>
        <w:t xml:space="preserve">Alpha Thuban, Benten, Diviner, Ultimateness, Fafnir</w:t>
      </w:r>
      <w:r w:rsidDel="00000000" w:rsidR="00000000" w:rsidRPr="00000000">
        <w:rPr>
          <w:rFonts w:ascii="Google Sans Text" w:cs="Google Sans Text" w:eastAsia="Google Sans Text" w:hAnsi="Google Sans Text"/>
          <w:color w:val="1b1c1d"/>
          <w:rtl w:val="0"/>
        </w:rPr>
        <w:t xml:space="preserve">) and Spells (</w:t>
      </w:r>
      <w:r w:rsidDel="00000000" w:rsidR="00000000" w:rsidRPr="00000000">
        <w:rPr>
          <w:rFonts w:ascii="Google Sans Text" w:cs="Google Sans Text" w:eastAsia="Google Sans Text" w:hAnsi="Google Sans Text"/>
          <w:i w:val="1"/>
          <w:color w:val="1b1c1d"/>
          <w:rtl w:val="0"/>
        </w:rPr>
        <w:t xml:space="preserve">Cyber Emergency, Meteonis Drytron, Machine Angel Ritual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Edges (Search/Tribute Pathways):</w:t>
      </w:r>
      <w:r w:rsidDel="00000000" w:rsidR="00000000" w:rsidRPr="00000000">
        <w:rPr>
          <w:rFonts w:ascii="Google Sans Text" w:cs="Google Sans Text" w:eastAsia="Google Sans Text" w:hAnsi="Google Sans Text"/>
          <w:color w:val="1b1c1d"/>
          <w:rtl w:val="0"/>
        </w:rPr>
        <w:t xml:space="preserve"> Directional links must trace the flow of cards: </w:t>
      </w:r>
      <w:r w:rsidDel="00000000" w:rsidR="00000000" w:rsidRPr="00000000">
        <w:rPr>
          <w:rFonts w:ascii="Google Sans Text" w:cs="Google Sans Text" w:eastAsia="Google Sans Text" w:hAnsi="Google Sans Text"/>
          <w:i w:val="1"/>
          <w:color w:val="1b1c1d"/>
          <w:rtl w:val="0"/>
        </w:rPr>
        <w:t xml:space="preserve">Alpha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Benten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Zeta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Meteonis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Benten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Diviner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Arc Light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Ultimateness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Flow:</w:t>
      </w:r>
      <w:r w:rsidDel="00000000" w:rsidR="00000000" w:rsidRPr="00000000">
        <w:rPr>
          <w:rFonts w:ascii="Google Sans Text" w:cs="Google Sans Text" w:eastAsia="Google Sans Text" w:hAnsi="Google Sans Text"/>
          <w:color w:val="1b1c1d"/>
          <w:rtl w:val="0"/>
        </w:rPr>
        <w:t xml:space="preserve"> The combo must be mapped sequentially, moving from </w:t>
      </w:r>
      <w:r w:rsidDel="00000000" w:rsidR="00000000" w:rsidRPr="00000000">
        <w:rPr>
          <w:rFonts w:ascii="Google Sans Text" w:cs="Google Sans Text" w:eastAsia="Google Sans Text" w:hAnsi="Google Sans Text"/>
          <w:b w:val="1"/>
          <w:color w:val="1b1c1d"/>
          <w:rtl w:val="0"/>
        </w:rPr>
        <w:t xml:space="preserve">Initialization</w:t>
      </w:r>
      <w:r w:rsidDel="00000000" w:rsidR="00000000" w:rsidRPr="00000000">
        <w:rPr>
          <w:rFonts w:ascii="Google Sans Text" w:cs="Google Sans Text" w:eastAsia="Google Sans Text" w:hAnsi="Google Sans Text"/>
          <w:color w:val="1b1c1d"/>
          <w:rtl w:val="0"/>
        </w:rPr>
        <w:t xml:space="preserve"> (Drytron SS), to </w:t>
      </w: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(Benten Tributes/Searches), to </w:t>
      </w:r>
      <w:r w:rsidDel="00000000" w:rsidR="00000000" w:rsidRPr="00000000">
        <w:rPr>
          <w:rFonts w:ascii="Google Sans Text" w:cs="Google Sans Text" w:eastAsia="Google Sans Text" w:hAnsi="Google Sans Text"/>
          <w:b w:val="1"/>
          <w:color w:val="1b1c1d"/>
          <w:rtl w:val="0"/>
        </w:rPr>
        <w:t xml:space="preserve">Escalation</w:t>
      </w:r>
      <w:r w:rsidDel="00000000" w:rsidR="00000000" w:rsidRPr="00000000">
        <w:rPr>
          <w:rFonts w:ascii="Google Sans Text" w:cs="Google Sans Text" w:eastAsia="Google Sans Text" w:hAnsi="Google Sans Text"/>
          <w:color w:val="1b1c1d"/>
          <w:rtl w:val="0"/>
        </w:rPr>
        <w:t xml:space="preserve"> (Diviner/Xyz Plays), and finally to </w:t>
      </w:r>
      <w:r w:rsidDel="00000000" w:rsidR="00000000" w:rsidRPr="00000000">
        <w:rPr>
          <w:rFonts w:ascii="Google Sans Text" w:cs="Google Sans Text" w:eastAsia="Google Sans Text" w:hAnsi="Google Sans Text"/>
          <w:b w:val="1"/>
          <w:color w:val="1b1c1d"/>
          <w:rtl w:val="0"/>
        </w:rPr>
        <w:t xml:space="preserve">Synthesis</w:t>
      </w:r>
      <w:r w:rsidDel="00000000" w:rsidR="00000000" w:rsidRPr="00000000">
        <w:rPr>
          <w:rFonts w:ascii="Google Sans Text" w:cs="Google Sans Text" w:eastAsia="Google Sans Text" w:hAnsi="Google Sans Text"/>
          <w:color w:val="1b1c1d"/>
          <w:rtl w:val="0"/>
        </w:rPr>
        <w:t xml:space="preserve"> (Ritual Summon of </w:t>
      </w:r>
      <w:r w:rsidDel="00000000" w:rsidR="00000000" w:rsidRPr="00000000">
        <w:rPr>
          <w:rFonts w:ascii="Google Sans Text" w:cs="Google Sans Text" w:eastAsia="Google Sans Text" w:hAnsi="Google Sans Text"/>
          <w:i w:val="1"/>
          <w:color w:val="1b1c1d"/>
          <w:rtl w:val="0"/>
        </w:rPr>
        <w:t xml:space="preserve">Ultimateness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Conditional Gates:</w:t>
      </w:r>
      <w:r w:rsidDel="00000000" w:rsidR="00000000" w:rsidRPr="00000000">
        <w:rPr>
          <w:rFonts w:ascii="Google Sans Text" w:cs="Google Sans Text" w:eastAsia="Google Sans Text" w:hAnsi="Google Sans Text"/>
          <w:color w:val="1b1c1d"/>
          <w:rtl w:val="0"/>
        </w:rPr>
        <w:t xml:space="preserve"> The four major choke points (Section V.B) serve as explicit conditional decision gates for the visualization, demonstrating how opponent interaction diverts the flow state of the optimal combo.</w:t>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Angel Ritual | Card Details | Yu-Gi-Oh! Neuron(TRADING ...,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https://www.db.yugioh-card.com/yugiohdb/card_search.action?ope=2&amp;cid=6850&amp;request_locale=en</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Cyber angel deck : r/Yugioh101 -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https://www.reddit.com/r/Yugioh101/comments/5uz64z/question_cyber_angel_deck/</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https://www.db.yugioh-card.com/yugiohdb/card_search.action?ope=2&amp;cid=15083</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Petit Angel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https://www.db.yugioh-card.com/yugiohdb/card_search.action?ope=2&amp;cid=6848&amp;request_locale=en</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Idaten | Card Details | Yu-Gi-Oh! Neuron(TRADING CARD GAME CARD DATABASE),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https://www.db.yugioh-card.com/yugiohdb/card_search.action?ope=2&amp;cid=6846</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Idaten - Dragons of Legend: The Complete Series - YuGiOh - TCGplayer.com,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https://www.tcgplayer.com/product/221671/yugioh-dragons-of-legend-the-complete-series-cyber-angel-idaten</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Drytron - Yu-Gi-Oh! Master Duel Meta,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https://www.masterduelmeta.com/articles/guides/drytron-guide-samuel-loganjya</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(UTR) - OTS Tournament Pack 25 - YuGiOh - TCGplayer.com,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https://www.tcgplayer.com/product/555081/yugioh-ots-tournament-pack-25-diviner-of-the-herald-utr</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perfection deck: cyber angel benten?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https://www.reddit.com/r/yugioh/comments/bi0yfd/herald_of_perfection_deck_cyber_angel_benten/</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 Yu-Gi-Oh! Deck Recipe Details,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https://www.db.yugioh-card.com/yugiohdb/member_deck.action?cgid=dfe05a0ea9d47fc1ea31e5a67d3fdcdc&amp;dno=6&amp;request_locale=en</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Cyber Angels | TCGplayer,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https://www.tcgplayer.com/content/article/Low-Key-Cyber-Angels/a3aa1c5e-3320-4feb-a8ed-79ba6f79e14d/</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Candoll | How to obtain, Decks &amp; Usage Statistics | Master Duel Meta,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https://www.masterduelmeta.com/cards/Impcantation%20Candoll</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Talismandra | How to obtain, Decks &amp; Usage Statistics |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https://www.masterduelmeta.com/cards/Impcantation%20Talismandra</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Talismandra | Card Details | Yu-Gi-Oh! Neuron(TRADING CARD GAME CARD DATABASE),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https://www.db.yugioh-card.com/yugiohdb/card_search.action?ope=2&amp;cid=13733</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Drytron, And How To Beat Them - TCGplayer,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https://www.tcgplayer.com/content/article/How-To-Play-Drytron-And-How-To-Beat-Them/a1a115a0-acf5-4263-abb8-6d136fbed03d/</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Guide - Yu-Gi-Oh! Master Duel Meta,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https://www.masterduelmeta.com/articles/guides/drytron-guide-gee-gee</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 Deck &amp; Combo Guide | Yu-Gi-Oh! Master Duel - YouTube,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https://www.youtube.com/watch?v=nudhld6soao</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5 negates against Drytron so they really get to see what it feels like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https://www.reddit.com/r/masterduel/comments/sp234x/setting_up_5_negates_against_drytron_so_they/</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Beating Lightning Overdrive Drytron - TCGplayer,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https://www.tcgplayer.com/content/article/Building-and-Beating-Lightning-Overdrive-Drytron/e9fdd20e-9b26-4f13-a3db-27a079a68898/</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is the best spot to negate Drytron to prevent Herald from hitting the field? - Reddit,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https://www.reddit.com/r/masterduel/comments/t28s08/where_is_the_best_spot_to_negate_drytron_to/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3733" TargetMode="External"/><Relationship Id="rId22" Type="http://schemas.openxmlformats.org/officeDocument/2006/relationships/hyperlink" Target="https://www.masterduelmeta.com/articles/guides/drytron-guide-gee-gee" TargetMode="External"/><Relationship Id="rId21" Type="http://schemas.openxmlformats.org/officeDocument/2006/relationships/hyperlink" Target="https://www.tcgplayer.com/content/article/How-To-Play-Drytron-And-How-To-Beat-Them/a1a115a0-acf5-4263-abb8-6d136fbed03d/" TargetMode="External"/><Relationship Id="rId24" Type="http://schemas.openxmlformats.org/officeDocument/2006/relationships/hyperlink" Target="https://www.reddit.com/r/masterduel/comments/sp234x/setting_up_5_negates_against_drytron_so_they/" TargetMode="External"/><Relationship Id="rId23" Type="http://schemas.openxmlformats.org/officeDocument/2006/relationships/hyperlink" Target="https://www.youtube.com/watch?v=nudhld6soa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083" TargetMode="External"/><Relationship Id="rId26" Type="http://schemas.openxmlformats.org/officeDocument/2006/relationships/hyperlink" Target="https://www.reddit.com/r/masterduel/comments/t28s08/where_is_the_best_spot_to_negate_drytron_to/" TargetMode="External"/><Relationship Id="rId25" Type="http://schemas.openxmlformats.org/officeDocument/2006/relationships/hyperlink" Target="https://www.tcgplayer.com/content/article/Building-and-Beating-Lightning-Overdrive-Drytron/e9fdd20e-9b26-4f13-a3db-27a079a68898/"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db.yugioh-card.com/yugiohdb/card_search.action?ope=2&amp;cid=6850&amp;request_locale=en" TargetMode="External"/><Relationship Id="rId8" Type="http://schemas.openxmlformats.org/officeDocument/2006/relationships/hyperlink" Target="https://www.reddit.com/r/Yugioh101/comments/5uz64z/question_cyber_angel_deck/" TargetMode="External"/><Relationship Id="rId11" Type="http://schemas.openxmlformats.org/officeDocument/2006/relationships/hyperlink" Target="https://www.db.yugioh-card.com/yugiohdb/card_search.action?ope=2&amp;cid=6846" TargetMode="External"/><Relationship Id="rId10" Type="http://schemas.openxmlformats.org/officeDocument/2006/relationships/hyperlink" Target="https://www.db.yugioh-card.com/yugiohdb/card_search.action?ope=2&amp;cid=6848&amp;request_locale=en" TargetMode="External"/><Relationship Id="rId13" Type="http://schemas.openxmlformats.org/officeDocument/2006/relationships/hyperlink" Target="https://www.masterduelmeta.com/articles/guides/drytron-guide-samuel-loganjya" TargetMode="External"/><Relationship Id="rId12" Type="http://schemas.openxmlformats.org/officeDocument/2006/relationships/hyperlink" Target="https://www.tcgplayer.com/product/221671/yugioh-dragons-of-legend-the-complete-series-cyber-angel-idaten" TargetMode="External"/><Relationship Id="rId15" Type="http://schemas.openxmlformats.org/officeDocument/2006/relationships/hyperlink" Target="https://www.reddit.com/r/yugioh/comments/bi0yfd/herald_of_perfection_deck_cyber_angel_benten/" TargetMode="External"/><Relationship Id="rId14" Type="http://schemas.openxmlformats.org/officeDocument/2006/relationships/hyperlink" Target="https://www.tcgplayer.com/product/555081/yugioh-ots-tournament-pack-25-diviner-of-the-herald-utr" TargetMode="External"/><Relationship Id="rId17" Type="http://schemas.openxmlformats.org/officeDocument/2006/relationships/hyperlink" Target="https://www.tcgplayer.com/content/article/Low-Key-Cyber-Angels/a3aa1c5e-3320-4feb-a8ed-79ba6f79e14d/" TargetMode="External"/><Relationship Id="rId16" Type="http://schemas.openxmlformats.org/officeDocument/2006/relationships/hyperlink" Target="https://www.db.yugioh-card.com/yugiohdb/member_deck.action?cgid=dfe05a0ea9d47fc1ea31e5a67d3fdcdc&amp;dno=6&amp;request_locale=en" TargetMode="External"/><Relationship Id="rId19" Type="http://schemas.openxmlformats.org/officeDocument/2006/relationships/hyperlink" Target="https://www.masterduelmeta.com/cards/Impcantation%20Talismandra" TargetMode="External"/><Relationship Id="rId18" Type="http://schemas.openxmlformats.org/officeDocument/2006/relationships/hyperlink" Target="https://www.masterduelmeta.com/cards/Impcantation%20Cando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